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B64CFC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B11662" w:rsidRPr="00B64CFC" w:rsidTr="00BC7711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662" w:rsidRPr="00B64CF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B11662" w:rsidRDefault="00B11662" w:rsidP="00BC7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B11662" w:rsidRPr="00E550B1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B11662" w:rsidRPr="00B64CFC" w:rsidRDefault="00B11662" w:rsidP="00B1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 xml:space="preserve">Прайс-лист на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весну 2017</w:t>
            </w:r>
          </w:p>
        </w:tc>
      </w:tr>
      <w:tr w:rsidR="00B11662" w:rsidRPr="001A3C16" w:rsidTr="00BC7711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  <w:vAlign w:val="center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 Московская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Осенняя радость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Рождественское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345D2" w:rsidRPr="001D3D16" w:rsidTr="00BC7711">
        <w:trPr>
          <w:trHeight w:val="303"/>
        </w:trPr>
        <w:tc>
          <w:tcPr>
            <w:tcW w:w="7743" w:type="dxa"/>
          </w:tcPr>
          <w:p w:rsidR="007345D2" w:rsidRDefault="007345D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7345D2" w:rsidRPr="001D3D16" w:rsidRDefault="007345D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5D2" w:rsidRPr="001D3D16" w:rsidRDefault="007345D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ЯБЛОНИ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="00BF7619">
              <w:rPr>
                <w:rFonts w:ascii="Times New Roman" w:hAnsi="Times New Roman" w:cs="Times New Roman"/>
                <w:sz w:val="28"/>
                <w:szCs w:val="28"/>
              </w:rPr>
              <w:t xml:space="preserve"> ЗКС в мае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Петрова 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Орлик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КОЛОН</w:t>
            </w:r>
            <w:r w:rsidR="006E02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ОВИДНЫЕ ЯБЛОНИ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Васюган</w:t>
            </w:r>
            <w:proofErr w:type="spellEnd"/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Pr="001D3D16" w:rsidRDefault="000444B3" w:rsidP="00044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3E4D6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ЧЕРЕВИШНЯ (ДЮК)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Войлочная</w:t>
            </w:r>
            <w:r w:rsidR="009F705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вишня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9C4" w:rsidRPr="001D3D16" w:rsidTr="00BC7711">
        <w:tc>
          <w:tcPr>
            <w:tcW w:w="7743" w:type="dxa"/>
          </w:tcPr>
          <w:p w:rsidR="005609C4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Антрацитовая</w:t>
            </w: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Превосходная Веньяминова </w:t>
            </w:r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(</w:t>
            </w:r>
            <w:proofErr w:type="spellStart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Памяти Сахарова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3130" w:rsidRPr="001D3D16" w:rsidTr="00BC7711">
        <w:tc>
          <w:tcPr>
            <w:tcW w:w="7743" w:type="dxa"/>
          </w:tcPr>
          <w:p w:rsidR="00773130" w:rsidRDefault="00773130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Жуковская</w:t>
            </w:r>
          </w:p>
        </w:tc>
        <w:tc>
          <w:tcPr>
            <w:tcW w:w="1416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Тамарис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3F1C4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00 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Ядрёная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327A1" w:rsidRPr="001D3D16" w:rsidTr="00BC7711">
        <w:trPr>
          <w:trHeight w:val="303"/>
        </w:trPr>
        <w:tc>
          <w:tcPr>
            <w:tcW w:w="7743" w:type="dxa"/>
          </w:tcPr>
          <w:p w:rsidR="006327A1" w:rsidRPr="001D3D16" w:rsidRDefault="006327A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Романтика</w:t>
            </w:r>
          </w:p>
        </w:tc>
        <w:tc>
          <w:tcPr>
            <w:tcW w:w="1416" w:type="dxa"/>
          </w:tcPr>
          <w:p w:rsidR="006327A1" w:rsidRPr="001D3D16" w:rsidRDefault="006327A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27A1" w:rsidRPr="001D3D16" w:rsidRDefault="006327A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Голландская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Грушенька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лимонад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Спартан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737EC" w:rsidRPr="001D3D16" w:rsidTr="00BC7711">
        <w:tc>
          <w:tcPr>
            <w:tcW w:w="7743" w:type="dxa"/>
          </w:tcPr>
          <w:p w:rsidR="00B737EC" w:rsidRPr="001D3D16" w:rsidRDefault="00B737E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027CA9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крупноплодная, гладкоствольная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Гордость России</w:t>
            </w:r>
            <w:r w:rsidR="00BF76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(Исполин)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ремонтантная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Бриллиантовая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Брянское диво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Геракл</w:t>
            </w:r>
            <w:r w:rsidRPr="001D3D1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Пингвин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Шапка Мономаха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C7DBC" w:rsidRPr="001D3D16" w:rsidTr="00BC7711">
        <w:tc>
          <w:tcPr>
            <w:tcW w:w="7743" w:type="dxa"/>
          </w:tcPr>
          <w:p w:rsidR="009C7DBC" w:rsidRPr="001D3D16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C7DBC" w:rsidRPr="001D3D16" w:rsidTr="00BC7711">
        <w:tc>
          <w:tcPr>
            <w:tcW w:w="7743" w:type="dxa"/>
          </w:tcPr>
          <w:p w:rsidR="009C7DBC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Торн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фри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(1 десяток)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Богема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B737EC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03399" w:rsidRPr="00B737EC" w:rsidTr="00795910">
        <w:tc>
          <w:tcPr>
            <w:tcW w:w="7743" w:type="dxa"/>
          </w:tcPr>
          <w:p w:rsidR="00003399" w:rsidRPr="005D2512" w:rsidRDefault="00003399" w:rsidP="0079591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Максим</w:t>
            </w:r>
          </w:p>
        </w:tc>
        <w:tc>
          <w:tcPr>
            <w:tcW w:w="1416" w:type="dxa"/>
          </w:tcPr>
          <w:p w:rsidR="00003399" w:rsidRPr="00B737EC" w:rsidRDefault="00003399" w:rsidP="007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399" w:rsidRPr="00B737EC" w:rsidRDefault="00003399" w:rsidP="007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012158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>1 шт. ЗКС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0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012158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>1 шт. ЗКС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012158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>1 шт. ЗКС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(ЗКС) 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2868" w:rsidRPr="001D3D16" w:rsidTr="00BC7711">
        <w:tc>
          <w:tcPr>
            <w:tcW w:w="7743" w:type="dxa"/>
          </w:tcPr>
          <w:p w:rsidR="00A52868" w:rsidRPr="001D3D16" w:rsidRDefault="00A52868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Жёлтое чудо</w:t>
            </w:r>
          </w:p>
        </w:tc>
        <w:tc>
          <w:tcPr>
            <w:tcW w:w="1416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Любаша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E79B5" w:rsidRPr="001D3D16" w:rsidTr="00BC7711">
        <w:tc>
          <w:tcPr>
            <w:tcW w:w="7743" w:type="dxa"/>
          </w:tcPr>
          <w:p w:rsidR="00CE79B5" w:rsidRPr="001D3D16" w:rsidRDefault="00CE79B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E79B5" w:rsidRPr="001D3D16" w:rsidTr="00BC7711">
        <w:tc>
          <w:tcPr>
            <w:tcW w:w="7743" w:type="dxa"/>
          </w:tcPr>
          <w:p w:rsidR="00CE79B5" w:rsidRDefault="00CE79B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Виктория</w:t>
            </w:r>
          </w:p>
        </w:tc>
        <w:tc>
          <w:tcPr>
            <w:tcW w:w="1416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2" w:rsidRPr="001D3D16" w:rsidTr="00BC7711">
        <w:tc>
          <w:tcPr>
            <w:tcW w:w="7743" w:type="dxa"/>
          </w:tcPr>
          <w:p w:rsidR="003E6B72" w:rsidRDefault="003E6B7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Золотой Потапенко</w:t>
            </w:r>
          </w:p>
        </w:tc>
        <w:tc>
          <w:tcPr>
            <w:tcW w:w="1416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2" w:rsidRPr="001D3D16" w:rsidTr="00BC7711">
        <w:tc>
          <w:tcPr>
            <w:tcW w:w="7743" w:type="dxa"/>
          </w:tcPr>
          <w:p w:rsidR="003E6B72" w:rsidRDefault="003E6B7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Кишмиш №342</w:t>
            </w:r>
          </w:p>
        </w:tc>
        <w:tc>
          <w:tcPr>
            <w:tcW w:w="1416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2" w:rsidRPr="001D3D16" w:rsidTr="00BC7711">
        <w:tc>
          <w:tcPr>
            <w:tcW w:w="7743" w:type="dxa"/>
          </w:tcPr>
          <w:p w:rsidR="003E6B72" w:rsidRDefault="003E6B7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Кишмиш Потапенко</w:t>
            </w:r>
          </w:p>
        </w:tc>
        <w:tc>
          <w:tcPr>
            <w:tcW w:w="1416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3E6B72" w:rsidRPr="001D3D16" w:rsidTr="00BC7711">
        <w:tc>
          <w:tcPr>
            <w:tcW w:w="7743" w:type="dxa"/>
          </w:tcPr>
          <w:p w:rsidR="003E6B72" w:rsidRDefault="003E6B7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Лора (Флора)</w:t>
            </w:r>
          </w:p>
        </w:tc>
        <w:tc>
          <w:tcPr>
            <w:tcW w:w="1416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2" w:rsidRPr="001D3D16" w:rsidRDefault="003E6B7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F7619" w:rsidRPr="001D3D16" w:rsidTr="00BC7711">
        <w:tc>
          <w:tcPr>
            <w:tcW w:w="7743" w:type="dxa"/>
          </w:tcPr>
          <w:p w:rsidR="00BF7619" w:rsidRDefault="00BF7619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 w:rsidR="00BF76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Платовский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(Ранняя зорька)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Потапенко-3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Талисман (Кеша-1, Супер Кеша)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Pr="001D3D16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</w:t>
            </w:r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«Вел </w:t>
            </w:r>
            <w:proofErr w:type="spellStart"/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бранд</w:t>
            </w:r>
            <w:proofErr w:type="spellEnd"/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038F2" w:rsidRPr="001D3D16" w:rsidTr="00BC7711">
        <w:tc>
          <w:tcPr>
            <w:tcW w:w="7743" w:type="dxa"/>
          </w:tcPr>
          <w:p w:rsidR="007038F2" w:rsidRPr="001D3D16" w:rsidRDefault="007038F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см;1м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500; 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Туя западная </w:t>
            </w:r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Колумна</w:t>
            </w:r>
            <w:proofErr w:type="spellEnd"/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«Голден </w:t>
            </w:r>
            <w:proofErr w:type="spellStart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глоб</w:t>
            </w:r>
            <w:proofErr w:type="spellEnd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ДЕКОРАТИВНЫЕ И ПЛОДОВЫЕ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B11662" w:rsidRPr="001D3D16" w:rsidRDefault="00910BD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D06EE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белая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Инвинсибелль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Стробери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Киушу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Мэджик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кендл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«Фантом»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крупнолистная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1D3D16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D06EE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D578C" w:rsidRPr="00D06EE8" w:rsidTr="00BC7711">
        <w:tc>
          <w:tcPr>
            <w:tcW w:w="7743" w:type="dxa"/>
          </w:tcPr>
          <w:p w:rsidR="002D578C" w:rsidRPr="00D06EE8" w:rsidRDefault="002D578C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 w:rsidR="009F705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</w:t>
            </w:r>
            <w:r w:rsidR="00C55B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степной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 w:rsidR="007A7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«Пламенная»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F25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(Тутовое дерево)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9C19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(привитая на штамбе)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 Москвы (привитая)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5FBC" w:rsidRPr="00457A94" w:rsidTr="00BC7711">
        <w:tc>
          <w:tcPr>
            <w:tcW w:w="7743" w:type="dxa"/>
          </w:tcPr>
          <w:p w:rsidR="004F5FBC" w:rsidRPr="00457A94" w:rsidRDefault="004F5FBC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Армерия</w:t>
            </w:r>
          </w:p>
        </w:tc>
        <w:tc>
          <w:tcPr>
            <w:tcW w:w="1416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850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(высокий)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307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Аметист,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Даймонд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Ред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 шарм, 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Сестра Тереза, Страусово перо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E270FB" w:rsidTr="00BC7711">
        <w:tc>
          <w:tcPr>
            <w:tcW w:w="7743" w:type="dxa"/>
          </w:tcPr>
          <w:p w:rsidR="00B11662" w:rsidRPr="00E270FB" w:rsidRDefault="00B11662" w:rsidP="00E270F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Астра альпийская (синяя)</w:t>
            </w:r>
          </w:p>
        </w:tc>
        <w:tc>
          <w:tcPr>
            <w:tcW w:w="1416" w:type="dxa"/>
          </w:tcPr>
          <w:p w:rsidR="00B11662" w:rsidRPr="00E270F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E270F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8B2063" w:rsidRPr="001D3D16" w:rsidTr="00BC7711">
        <w:tc>
          <w:tcPr>
            <w:tcW w:w="7743" w:type="dxa"/>
          </w:tcPr>
          <w:p w:rsidR="008B2063" w:rsidRPr="008B2063" w:rsidRDefault="008B2063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Ниобе</w:t>
            </w:r>
            <w:r w:rsidR="00F07A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B2063" w:rsidRPr="001D3D16" w:rsidRDefault="008B206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63" w:rsidRPr="001D3D16" w:rsidRDefault="00D536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D569E" w:rsidRPr="001D3D16" w:rsidTr="00BF7619">
        <w:tc>
          <w:tcPr>
            <w:tcW w:w="7743" w:type="dxa"/>
          </w:tcPr>
          <w:p w:rsidR="00AD569E" w:rsidRPr="001D3D16" w:rsidRDefault="00AD569E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Алма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Бадан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гибридный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(пурпурный)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D46C3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5FBC" w:rsidRPr="00457A94" w:rsidTr="00BC7711">
        <w:tc>
          <w:tcPr>
            <w:tcW w:w="7743" w:type="dxa"/>
          </w:tcPr>
          <w:p w:rsidR="004F5FBC" w:rsidRPr="00457A94" w:rsidRDefault="004F5FBC" w:rsidP="009F705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Бузульник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Дарк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</w:t>
            </w:r>
          </w:p>
        </w:tc>
        <w:tc>
          <w:tcPr>
            <w:tcW w:w="1416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A45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«Кафе 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AA45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Вероника</w:t>
            </w:r>
            <w:r w:rsidR="004F5FBC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голубая, розовая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Гайлардия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крупная, фиолетовая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</w:t>
            </w:r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Принц оф </w:t>
            </w:r>
            <w:proofErr w:type="spellStart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Пурпурный замок)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Георгины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50</w:t>
            </w:r>
            <w:r w:rsidR="00BF34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!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Горец пестролистный</w:t>
            </w:r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Гравилат махровый (красный)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270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</w:t>
            </w:r>
            <w:r w:rsidR="009270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«Аврора»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C65C8" w:rsidRPr="00AC65C8" w:rsidTr="00BC7711">
        <w:tc>
          <w:tcPr>
            <w:tcW w:w="7743" w:type="dxa"/>
          </w:tcPr>
          <w:p w:rsidR="00B11662" w:rsidRPr="00AC65C8" w:rsidRDefault="00B11662" w:rsidP="006307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 бородатый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Батик,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уотч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Браун Л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ассо,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Бургмейстер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Виндзор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премьер,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Коллет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Турийе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Кринолин, Лайм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Реал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делайт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зингер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Рубон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Рут Маргарет, 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Джей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Сильверадо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Суперстишн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Хидден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Шампань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AC65C8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AC65C8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630799" w:rsidRPr="00AC65C8" w:rsidTr="00BC7711">
        <w:tc>
          <w:tcPr>
            <w:tcW w:w="7743" w:type="dxa"/>
          </w:tcPr>
          <w:p w:rsidR="00630799" w:rsidRPr="00630799" w:rsidRDefault="00630799" w:rsidP="00AC6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сибирский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балерина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Конкорд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Сия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лейтер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Хавинг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30799" w:rsidRPr="00AC65C8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799" w:rsidRPr="00AC65C8" w:rsidRDefault="00630799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956857" w:rsidRPr="001D3D16" w:rsidTr="00956857">
        <w:tc>
          <w:tcPr>
            <w:tcW w:w="7743" w:type="dxa"/>
          </w:tcPr>
          <w:p w:rsidR="00956857" w:rsidRDefault="009E5C6B" w:rsidP="009E5C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Нолл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Стасик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956857" w:rsidRPr="001D3D16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857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AC65C8" w:rsidTr="00BC7711">
        <w:tc>
          <w:tcPr>
            <w:tcW w:w="7743" w:type="dxa"/>
          </w:tcPr>
          <w:p w:rsidR="005944B7" w:rsidRPr="00AC65C8" w:rsidRDefault="005944B7" w:rsidP="00F25A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«Брюнет» </w:t>
            </w:r>
          </w:p>
        </w:tc>
        <w:tc>
          <w:tcPr>
            <w:tcW w:w="1416" w:type="dxa"/>
          </w:tcPr>
          <w:p w:rsidR="005944B7" w:rsidRPr="00AC65C8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AC65C8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C65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C65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Кореопсис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  <w:r w:rsidR="00B11662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5FBC" w:rsidRPr="001D3D16" w:rsidTr="00BC7711">
        <w:tc>
          <w:tcPr>
            <w:tcW w:w="7743" w:type="dxa"/>
          </w:tcPr>
          <w:p w:rsidR="004F5FBC" w:rsidRPr="001D3D16" w:rsidRDefault="004F5F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AC65C8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мутовчатый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</w:p>
        </w:tc>
        <w:tc>
          <w:tcPr>
            <w:tcW w:w="1416" w:type="dxa"/>
          </w:tcPr>
          <w:p w:rsidR="004F5FBC" w:rsidRPr="001D3D16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1D3D1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A48BB" w:rsidTr="00BC7711">
        <w:tc>
          <w:tcPr>
            <w:tcW w:w="7743" w:type="dxa"/>
          </w:tcPr>
          <w:p w:rsidR="00B11662" w:rsidRPr="001A48BB" w:rsidRDefault="00B11662" w:rsidP="00BA1BD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«Алебастр», 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весенняя</w:t>
            </w:r>
            <w:r w:rsidR="00BA1BD1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Ледебура</w:t>
            </w:r>
            <w:proofErr w:type="spellEnd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«Нью </w:t>
            </w:r>
            <w:proofErr w:type="spellStart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751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D02FDF" w:rsidTr="00BC7711">
        <w:tc>
          <w:tcPr>
            <w:tcW w:w="7743" w:type="dxa"/>
          </w:tcPr>
          <w:p w:rsidR="00B11662" w:rsidRPr="00D02FDF" w:rsidRDefault="00B11662" w:rsidP="007955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Дарья,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B11662" w:rsidRPr="00D02FD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Pr="00D536BC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страйпс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95514" w:rsidRPr="00D02FDF" w:rsidTr="00BC7711">
        <w:tc>
          <w:tcPr>
            <w:tcW w:w="7743" w:type="dxa"/>
          </w:tcPr>
          <w:p w:rsidR="00795514" w:rsidRPr="00D536BC" w:rsidRDefault="00795514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(Бай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майселф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95514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514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оранжевый низкий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Люпин белый, «Графиня»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C10556" w:rsidRPr="00C1055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C1055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53215C" w:rsidRPr="00C10556" w:rsidTr="00BC7711">
        <w:tc>
          <w:tcPr>
            <w:tcW w:w="7743" w:type="dxa"/>
          </w:tcPr>
          <w:p w:rsidR="0053215C" w:rsidRDefault="0053215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Мак </w:t>
            </w:r>
            <w:r w:rsidR="00E412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восточный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Пэттис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плам</w:t>
            </w:r>
            <w:proofErr w:type="spellEnd"/>
            <w:r w:rsidR="00E412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3215C" w:rsidRPr="001D3D16" w:rsidRDefault="0053215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15C" w:rsidRPr="001A48BB" w:rsidRDefault="0053215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1A48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F68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105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Молочай </w:t>
            </w:r>
            <w:r w:rsidR="004F68AE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4F68AE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Бонфайр</w:t>
            </w:r>
            <w:proofErr w:type="spellEnd"/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10556" w:rsidRPr="00457A94" w:rsidTr="00BC7711">
        <w:tc>
          <w:tcPr>
            <w:tcW w:w="7743" w:type="dxa"/>
          </w:tcPr>
          <w:p w:rsidR="00C10556" w:rsidRPr="00457A94" w:rsidRDefault="00C10556" w:rsidP="004F68A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 w:rsidR="004F68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C10556" w:rsidRPr="00457A94" w:rsidRDefault="00C105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556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(белый махровый, краснеющий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Мята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Чоколадс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шоколадная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белый махровый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853D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розовый махровый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Роджерсия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перистая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2F5F70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457A94">
              <w:rPr>
                <w:color w:val="262626" w:themeColor="text1" w:themeTint="D9"/>
                <w:sz w:val="28"/>
                <w:szCs w:val="28"/>
              </w:rPr>
              <w:t xml:space="preserve">Ромашка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мелк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012158">
              <w:rPr>
                <w:color w:val="262626" w:themeColor="text1" w:themeTint="D9"/>
                <w:sz w:val="28"/>
                <w:szCs w:val="28"/>
              </w:rPr>
              <w:t>г</w:t>
            </w:r>
            <w:bookmarkStart w:id="0" w:name="_GoBack"/>
            <w:bookmarkEnd w:id="0"/>
            <w:r w:rsidRPr="00457A94">
              <w:rPr>
                <w:color w:val="262626" w:themeColor="text1" w:themeTint="D9"/>
                <w:sz w:val="28"/>
                <w:szCs w:val="28"/>
              </w:rPr>
              <w:t>олуб</w:t>
            </w:r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5F70" w:rsidRPr="00457A94">
              <w:rPr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870C40" w:rsidRPr="001D3D16" w:rsidTr="00BC7711">
        <w:tc>
          <w:tcPr>
            <w:tcW w:w="7743" w:type="dxa"/>
          </w:tcPr>
          <w:p w:rsidR="00870C40" w:rsidRPr="001D3D16" w:rsidRDefault="00870C40" w:rsidP="000121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Роза</w:t>
            </w:r>
            <w:r w:rsidR="009E5C6B"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(р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емонтантная розовая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почвопокровная розовая,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летистая</w:t>
            </w:r>
            <w:proofErr w:type="spellEnd"/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Сальвия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дубравная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белая, малиновая, 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3C85" w:rsidRPr="001D3D16" w:rsidTr="00BC7711">
        <w:tc>
          <w:tcPr>
            <w:tcW w:w="7743" w:type="dxa"/>
          </w:tcPr>
          <w:p w:rsidR="00023C85" w:rsidRPr="001D3D16" w:rsidRDefault="00023C8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23C85" w:rsidRPr="001D3D16" w:rsidRDefault="00023C8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C85" w:rsidRPr="001D3D16" w:rsidRDefault="00E412A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розовый, красный,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пурпурный,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с розовыми полосками)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835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Атласный,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Дымчатый коралл,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Жар-птица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Звездочёт, Зефир, Игорь Тальков, </w:t>
            </w:r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Классик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кассис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Клеопатра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Лососевый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Мишель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Мистик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грин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Небеса,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Новинка,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перфекшен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Панама,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gram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карибиан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дэнсер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352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Уральские сказы,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Успех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Фрекле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шейдс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Фрекле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шейдс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Яблоневый цвет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70C40" w:rsidRPr="001D3D16" w:rsidTr="00BC7711">
        <w:tc>
          <w:tcPr>
            <w:tcW w:w="7743" w:type="dxa"/>
          </w:tcPr>
          <w:p w:rsidR="00870C40" w:rsidRPr="001D3D16" w:rsidRDefault="00870C40" w:rsidP="00870C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Флокс метельчатый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(Клеопатра, </w:t>
            </w:r>
            <w:proofErr w:type="spellStart"/>
            <w:r w:rsidR="00C02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Саншайн</w:t>
            </w:r>
            <w:proofErr w:type="spellEnd"/>
            <w:r w:rsidR="00C02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02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Твистер</w:t>
            </w:r>
            <w:proofErr w:type="spellEnd"/>
            <w:r w:rsidR="00034C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Элизабет</w:t>
            </w:r>
            <w:r w:rsidR="00C02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C40" w:rsidRPr="001D3D16" w:rsidRDefault="00C0251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3529A" w:rsidRPr="001D3D16" w:rsidTr="00BC7711">
        <w:tc>
          <w:tcPr>
            <w:tcW w:w="7743" w:type="dxa"/>
          </w:tcPr>
          <w:p w:rsidR="0083529A" w:rsidRPr="001D3D16" w:rsidRDefault="007834BE" w:rsidP="00B562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Золотая осень,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Кружевница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Лада, </w:t>
            </w:r>
            <w:proofErr w:type="spellStart"/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Метеорит, 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Рыжик,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Тёмный бархат, Фанфары,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Хамелеон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махровая красно-малиновая крупная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90104A" w:rsidP="009010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Древовидный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Жемчужина дракона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90104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Древовидный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Золотой ларец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4A4D1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ИТО-гибрид</w:t>
            </w:r>
            <w:r w:rsidR="009010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010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Бартцелла</w:t>
            </w:r>
            <w:proofErr w:type="spellEnd"/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90104A" w:rsidP="0063034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r w:rsidR="006303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Малиновый звон, Морозное утро, Неон, </w:t>
            </w:r>
            <w:proofErr w:type="gram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Розовое облако,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Ясные зори)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(Восхитительная хризантема,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Золотой вождь, Золотой поясок, Ледяная лазурь,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Нефритовый дракон, Снежный пик,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Утренняя звезда, Чёрный жемчуг, Цветок лотоса)</w:t>
            </w:r>
            <w:proofErr w:type="gramEnd"/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«Команд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шарм)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«Сара Бернар»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Максима)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C4356A" w:rsidRDefault="00C4356A" w:rsidP="00C4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Вайлрлвинд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драгонфлай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Минутмен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Патриот,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Капитан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Адвенчер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Default="00B11662" w:rsidP="00B11662"/>
    <w:p w:rsidR="00BC7711" w:rsidRDefault="00BC7711"/>
    <w:sectPr w:rsidR="00BC7711" w:rsidSect="00BC77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2"/>
    <w:rsid w:val="00003399"/>
    <w:rsid w:val="00007447"/>
    <w:rsid w:val="00012158"/>
    <w:rsid w:val="00023C85"/>
    <w:rsid w:val="00034C8F"/>
    <w:rsid w:val="000444B3"/>
    <w:rsid w:val="00091517"/>
    <w:rsid w:val="00170A44"/>
    <w:rsid w:val="00187F4C"/>
    <w:rsid w:val="001A48BB"/>
    <w:rsid w:val="00206771"/>
    <w:rsid w:val="002530DB"/>
    <w:rsid w:val="00263E3F"/>
    <w:rsid w:val="002B2CCA"/>
    <w:rsid w:val="002D578C"/>
    <w:rsid w:val="002E1984"/>
    <w:rsid w:val="002F5F70"/>
    <w:rsid w:val="00376781"/>
    <w:rsid w:val="003B4694"/>
    <w:rsid w:val="003E4D61"/>
    <w:rsid w:val="003E6B72"/>
    <w:rsid w:val="003F1C41"/>
    <w:rsid w:val="003F6AAF"/>
    <w:rsid w:val="00457A94"/>
    <w:rsid w:val="00491633"/>
    <w:rsid w:val="004A4D12"/>
    <w:rsid w:val="004F5FBC"/>
    <w:rsid w:val="004F68AE"/>
    <w:rsid w:val="0053215C"/>
    <w:rsid w:val="005331AA"/>
    <w:rsid w:val="005609C4"/>
    <w:rsid w:val="005944B7"/>
    <w:rsid w:val="005C766A"/>
    <w:rsid w:val="005D2512"/>
    <w:rsid w:val="0063034E"/>
    <w:rsid w:val="00630799"/>
    <w:rsid w:val="006327A1"/>
    <w:rsid w:val="006E0283"/>
    <w:rsid w:val="006F4944"/>
    <w:rsid w:val="006F536E"/>
    <w:rsid w:val="007038F2"/>
    <w:rsid w:val="007345D2"/>
    <w:rsid w:val="00773130"/>
    <w:rsid w:val="007834BE"/>
    <w:rsid w:val="00795514"/>
    <w:rsid w:val="00795910"/>
    <w:rsid w:val="007A786C"/>
    <w:rsid w:val="007B54D9"/>
    <w:rsid w:val="007C464B"/>
    <w:rsid w:val="007E612E"/>
    <w:rsid w:val="008270BE"/>
    <w:rsid w:val="0083529A"/>
    <w:rsid w:val="00853D6A"/>
    <w:rsid w:val="00870C40"/>
    <w:rsid w:val="00883C54"/>
    <w:rsid w:val="008B2063"/>
    <w:rsid w:val="0090104A"/>
    <w:rsid w:val="00910BD3"/>
    <w:rsid w:val="0092192F"/>
    <w:rsid w:val="009270DB"/>
    <w:rsid w:val="00956857"/>
    <w:rsid w:val="009C19B6"/>
    <w:rsid w:val="009C7DBC"/>
    <w:rsid w:val="009E37C0"/>
    <w:rsid w:val="009E5C6B"/>
    <w:rsid w:val="009F7056"/>
    <w:rsid w:val="00A134AD"/>
    <w:rsid w:val="00A52868"/>
    <w:rsid w:val="00AA289A"/>
    <w:rsid w:val="00AA4562"/>
    <w:rsid w:val="00AC65C8"/>
    <w:rsid w:val="00AD569E"/>
    <w:rsid w:val="00AE30C1"/>
    <w:rsid w:val="00B11662"/>
    <w:rsid w:val="00B46454"/>
    <w:rsid w:val="00B56212"/>
    <w:rsid w:val="00B737EC"/>
    <w:rsid w:val="00B850CA"/>
    <w:rsid w:val="00BA1BD1"/>
    <w:rsid w:val="00BC26F9"/>
    <w:rsid w:val="00BC535A"/>
    <w:rsid w:val="00BC7711"/>
    <w:rsid w:val="00BF34FE"/>
    <w:rsid w:val="00BF6962"/>
    <w:rsid w:val="00BF7619"/>
    <w:rsid w:val="00C02511"/>
    <w:rsid w:val="00C10556"/>
    <w:rsid w:val="00C4356A"/>
    <w:rsid w:val="00C521B0"/>
    <w:rsid w:val="00C55BD9"/>
    <w:rsid w:val="00C74E02"/>
    <w:rsid w:val="00C75137"/>
    <w:rsid w:val="00CE79B5"/>
    <w:rsid w:val="00D02FDF"/>
    <w:rsid w:val="00D06EE8"/>
    <w:rsid w:val="00D17E93"/>
    <w:rsid w:val="00D17F6B"/>
    <w:rsid w:val="00D24F8B"/>
    <w:rsid w:val="00D46C3E"/>
    <w:rsid w:val="00D536BC"/>
    <w:rsid w:val="00D84BE7"/>
    <w:rsid w:val="00E05514"/>
    <w:rsid w:val="00E270FB"/>
    <w:rsid w:val="00E31130"/>
    <w:rsid w:val="00E412AD"/>
    <w:rsid w:val="00EE0D42"/>
    <w:rsid w:val="00F07A8B"/>
    <w:rsid w:val="00F25AE3"/>
    <w:rsid w:val="00F6085D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0A19-A689-4242-94ED-67F0BB94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10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dcterms:created xsi:type="dcterms:W3CDTF">2016-10-28T07:55:00Z</dcterms:created>
  <dcterms:modified xsi:type="dcterms:W3CDTF">2017-02-08T18:41:00Z</dcterms:modified>
</cp:coreProperties>
</file>